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7F" w:rsidRDefault="0079577F">
      <w:r w:rsidRPr="001D7630">
        <w:rPr>
          <w:b/>
        </w:rPr>
        <w:t>Cotton Boll Quilt Guild</w:t>
      </w:r>
      <w:r>
        <w:tab/>
      </w:r>
      <w:r>
        <w:tab/>
      </w:r>
      <w:r>
        <w:tab/>
      </w:r>
      <w:r>
        <w:tab/>
      </w:r>
      <w:r>
        <w:tab/>
      </w:r>
      <w:r>
        <w:tab/>
      </w:r>
      <w:r>
        <w:tab/>
        <w:t>December 8</w:t>
      </w:r>
      <w:r w:rsidRPr="0079577F">
        <w:rPr>
          <w:vertAlign w:val="superscript"/>
        </w:rPr>
        <w:t>th</w:t>
      </w:r>
      <w:r w:rsidR="005E7564">
        <w:t>, 2018</w:t>
      </w:r>
      <w:bookmarkStart w:id="0" w:name="_GoBack"/>
      <w:bookmarkEnd w:id="0"/>
    </w:p>
    <w:p w:rsidR="0079577F" w:rsidRDefault="0079577F"/>
    <w:p w:rsidR="0079577F" w:rsidRPr="007C69B2" w:rsidRDefault="0079577F">
      <w:pPr>
        <w:rPr>
          <w:i/>
        </w:rPr>
      </w:pPr>
      <w:r w:rsidRPr="007C69B2">
        <w:rPr>
          <w:i/>
        </w:rPr>
        <w:t>Notes</w:t>
      </w:r>
    </w:p>
    <w:p w:rsidR="0079577F" w:rsidRDefault="0079577F">
      <w:r>
        <w:t>New Board Orientation and Transition</w:t>
      </w:r>
    </w:p>
    <w:p w:rsidR="0079577F" w:rsidRDefault="0079577F">
      <w:r>
        <w:t>Location: Sherry Watkins</w:t>
      </w:r>
      <w:r w:rsidR="001D7630">
        <w:t xml:space="preserve"> Home</w:t>
      </w:r>
    </w:p>
    <w:p w:rsidR="0079577F" w:rsidRDefault="0079577F"/>
    <w:p w:rsidR="0079577F" w:rsidRDefault="0079577F">
      <w:r>
        <w:t>2019 Officers</w:t>
      </w:r>
    </w:p>
    <w:p w:rsidR="0079577F" w:rsidRDefault="0079577F">
      <w:r>
        <w:t>President – Sherry Watkins</w:t>
      </w:r>
    </w:p>
    <w:p w:rsidR="0079577F" w:rsidRDefault="0079577F">
      <w:r>
        <w:t>President Elect – Kathy Bonafede</w:t>
      </w:r>
    </w:p>
    <w:p w:rsidR="0079577F" w:rsidRDefault="0079577F">
      <w:r>
        <w:t>Past President – Cory Unruh</w:t>
      </w:r>
    </w:p>
    <w:p w:rsidR="0079577F" w:rsidRDefault="0079577F">
      <w:r>
        <w:t>Secretary – Bonnie Sanderson</w:t>
      </w:r>
    </w:p>
    <w:p w:rsidR="0079577F" w:rsidRDefault="0079577F">
      <w:r>
        <w:t xml:space="preserve">Treasurer – Harriet Haughton </w:t>
      </w:r>
    </w:p>
    <w:p w:rsidR="0079577F" w:rsidRDefault="0079577F"/>
    <w:p w:rsidR="0079577F" w:rsidRDefault="001D7630">
      <w:r>
        <w:t xml:space="preserve">Luncheon graciously hosted by Sherry Watkins to welcome new BOD members and discuss transition of duties for 2019. Allison </w:t>
      </w:r>
      <w:proofErr w:type="gramStart"/>
      <w:r w:rsidR="00CB2146">
        <w:t>Church</w:t>
      </w:r>
      <w:r>
        <w:t>(</w:t>
      </w:r>
      <w:proofErr w:type="gramEnd"/>
      <w:r w:rsidR="00CB2146">
        <w:t>2018</w:t>
      </w:r>
      <w:r>
        <w:t xml:space="preserve"> treasurer)</w:t>
      </w:r>
      <w:r w:rsidR="00CB2146">
        <w:t xml:space="preserve"> transitioning information and materials to Harrier Haughton. April Hurley (2018 secretary) unable to attend but discussed responsibilities with Bonnie at last guild meeting. </w:t>
      </w:r>
    </w:p>
    <w:p w:rsidR="00CB2146" w:rsidRDefault="00CB2146"/>
    <w:p w:rsidR="00CB2146" w:rsidRDefault="00CB2146">
      <w:pPr>
        <w:rPr>
          <w:b/>
        </w:rPr>
      </w:pPr>
      <w:r w:rsidRPr="00C85C8B">
        <w:rPr>
          <w:b/>
        </w:rPr>
        <w:t>Questions and Discussion</w:t>
      </w:r>
    </w:p>
    <w:p w:rsidR="00276FBD" w:rsidRPr="00C85C8B" w:rsidRDefault="00276FBD">
      <w:pPr>
        <w:rPr>
          <w:b/>
        </w:rPr>
      </w:pPr>
    </w:p>
    <w:p w:rsidR="00CB2146" w:rsidRDefault="00CB2146" w:rsidP="00276FBD">
      <w:r w:rsidRPr="000D75B1">
        <w:rPr>
          <w:b/>
        </w:rPr>
        <w:t>Treasurer:</w:t>
      </w:r>
      <w:r>
        <w:t xml:space="preserve"> Harriet has background in auditing and finance and had questions re: process of </w:t>
      </w:r>
      <w:proofErr w:type="gramStart"/>
      <w:r>
        <w:t>record</w:t>
      </w:r>
      <w:proofErr w:type="gramEnd"/>
      <w:r>
        <w:t xml:space="preserve"> keeping and steps needed to protect both the guild and the treasurer from potential liability problems. </w:t>
      </w:r>
    </w:p>
    <w:p w:rsidR="000D75B1" w:rsidRDefault="000D75B1" w:rsidP="00276FBD">
      <w:proofErr w:type="gramStart"/>
      <w:r>
        <w:t>as</w:t>
      </w:r>
      <w:proofErr w:type="gramEnd"/>
      <w:r>
        <w:t xml:space="preserve"> long as it remains flexible. </w:t>
      </w:r>
    </w:p>
    <w:p w:rsidR="000D75B1" w:rsidRDefault="000D75B1" w:rsidP="00276FBD">
      <w:pPr>
        <w:pStyle w:val="ListParagraph"/>
        <w:numPr>
          <w:ilvl w:val="0"/>
          <w:numId w:val="1"/>
        </w:numPr>
        <w:ind w:left="720"/>
      </w:pPr>
      <w:r>
        <w:t>Although the guild is a social organization and the rigor does not need to be as strict as other organizations, Harriet was encouraged to set up the record keeping process that she felt comfortable with and met at least the minimal requirements for our guild.</w:t>
      </w:r>
    </w:p>
    <w:p w:rsidR="000D75B1" w:rsidRDefault="000D75B1" w:rsidP="00276FBD">
      <w:pPr>
        <w:pStyle w:val="ListParagraph"/>
        <w:numPr>
          <w:ilvl w:val="0"/>
          <w:numId w:val="1"/>
        </w:numPr>
        <w:ind w:left="720"/>
      </w:pPr>
      <w:r>
        <w:t xml:space="preserve">Although the members at the last guild meeting voted to approve a raise in guild dues, questions were raised if this can proceed without a vote offered to the full membership.  </w:t>
      </w:r>
    </w:p>
    <w:p w:rsidR="000D75B1" w:rsidRDefault="000D75B1" w:rsidP="00276FBD">
      <w:pPr>
        <w:pStyle w:val="ListParagraph"/>
        <w:numPr>
          <w:ilvl w:val="0"/>
          <w:numId w:val="1"/>
        </w:numPr>
        <w:ind w:left="720"/>
      </w:pPr>
      <w:r>
        <w:t xml:space="preserve">There does need to be a change where at least 2 people who can sign checks (treasurer and president?) </w:t>
      </w:r>
    </w:p>
    <w:p w:rsidR="00C85C8B" w:rsidRDefault="000D75B1" w:rsidP="00276FBD">
      <w:pPr>
        <w:pStyle w:val="ListParagraph"/>
        <w:numPr>
          <w:ilvl w:val="0"/>
          <w:numId w:val="1"/>
        </w:numPr>
        <w:ind w:left="720"/>
      </w:pPr>
      <w:r>
        <w:t>A detailed budget is not defined each year, but it may be helpful to estimate anticipated income and expenditures within the different categories (Facilities, Program, Retreat, Charity &amp; Comfort Quilts) to help guide decisions</w:t>
      </w:r>
    </w:p>
    <w:p w:rsidR="001F3566" w:rsidRDefault="000D75B1" w:rsidP="00276FBD">
      <w:r w:rsidRPr="000D75B1">
        <w:rPr>
          <w:b/>
        </w:rPr>
        <w:t>Programs</w:t>
      </w:r>
      <w:r>
        <w:rPr>
          <w:b/>
        </w:rPr>
        <w:t xml:space="preserve">: </w:t>
      </w:r>
      <w:r>
        <w:t xml:space="preserve">There has been a substantial increase in the cost of nationally recognized speakers (travel, lodging, </w:t>
      </w:r>
      <w:proofErr w:type="gramStart"/>
      <w:r>
        <w:t>trunk</w:t>
      </w:r>
      <w:proofErr w:type="gramEnd"/>
      <w:r>
        <w:t xml:space="preserve"> show and/or workshop rates) and it is getting riskier to at least break even or as experienced recently, a financial loss. </w:t>
      </w:r>
    </w:p>
    <w:p w:rsidR="000D75B1" w:rsidRDefault="001F3566" w:rsidP="00276FBD">
      <w:pPr>
        <w:pStyle w:val="ListParagraph"/>
        <w:numPr>
          <w:ilvl w:val="1"/>
          <w:numId w:val="2"/>
        </w:numPr>
        <w:ind w:left="720"/>
      </w:pPr>
      <w:r>
        <w:t xml:space="preserve">Allison suggested </w:t>
      </w:r>
      <w:r w:rsidR="00276FBD">
        <w:t>the committee plans to target</w:t>
      </w:r>
      <w:r>
        <w:t xml:space="preserve"> local/regional teachers to help defer travel costs.</w:t>
      </w:r>
    </w:p>
    <w:p w:rsidR="001F3566" w:rsidRDefault="001F3566" w:rsidP="00276FBD">
      <w:pPr>
        <w:pStyle w:val="ListParagraph"/>
        <w:numPr>
          <w:ilvl w:val="1"/>
          <w:numId w:val="2"/>
        </w:numPr>
        <w:ind w:left="720"/>
      </w:pPr>
      <w:r>
        <w:t xml:space="preserve">Before any national speakers are committed, it may be helpful to get confirmed number of attendees with payment prior to booking. </w:t>
      </w:r>
    </w:p>
    <w:p w:rsidR="001F3566" w:rsidRDefault="001F3566" w:rsidP="00276FBD">
      <w:pPr>
        <w:pStyle w:val="ListParagraph"/>
        <w:numPr>
          <w:ilvl w:val="1"/>
          <w:numId w:val="2"/>
        </w:numPr>
        <w:ind w:left="720"/>
      </w:pPr>
      <w:r>
        <w:t>Kathy offered experiences with previous guilds that may be considered to increase involvement and recruitment of new members</w:t>
      </w:r>
      <w:r w:rsidR="00433520">
        <w:t>, such as:</w:t>
      </w:r>
    </w:p>
    <w:p w:rsidR="001F3566" w:rsidRDefault="001F3566" w:rsidP="00276FBD">
      <w:pPr>
        <w:pStyle w:val="ListParagraph"/>
        <w:numPr>
          <w:ilvl w:val="1"/>
          <w:numId w:val="2"/>
        </w:numPr>
      </w:pPr>
      <w:r>
        <w:lastRenderedPageBreak/>
        <w:t xml:space="preserve">Are there small group “quilting bees” for special interest groups </w:t>
      </w:r>
      <w:r w:rsidRPr="00433520">
        <w:rPr>
          <w:i/>
        </w:rPr>
        <w:t xml:space="preserve">(applique, paper-piecing, </w:t>
      </w:r>
      <w:r w:rsidR="00433520">
        <w:rPr>
          <w:i/>
        </w:rPr>
        <w:t xml:space="preserve">charity quilts, </w:t>
      </w:r>
      <w:r w:rsidRPr="00433520">
        <w:rPr>
          <w:i/>
        </w:rPr>
        <w:t xml:space="preserve">etc.)? </w:t>
      </w:r>
    </w:p>
    <w:p w:rsidR="001F3566" w:rsidRDefault="001F3566" w:rsidP="00276FBD">
      <w:pPr>
        <w:pStyle w:val="ListParagraph"/>
        <w:numPr>
          <w:ilvl w:val="1"/>
          <w:numId w:val="2"/>
        </w:numPr>
      </w:pPr>
      <w:r>
        <w:t>Is it possible to have the Chamber available earlier, before meetings, for those who may want to quilt/work together?</w:t>
      </w:r>
    </w:p>
    <w:p w:rsidR="001F3566" w:rsidRDefault="001F3566" w:rsidP="00276FBD">
      <w:pPr>
        <w:pStyle w:val="ListParagraph"/>
        <w:numPr>
          <w:ilvl w:val="1"/>
          <w:numId w:val="2"/>
        </w:numPr>
      </w:pPr>
      <w:r>
        <w:t>Should we plan a member “Quilt Studio Tour”? (</w:t>
      </w:r>
      <w:r w:rsidRPr="00433520">
        <w:rPr>
          <w:i/>
        </w:rPr>
        <w:t>September – unable to have our regular meeting place, so this may be a good time to plan).</w:t>
      </w:r>
      <w:r>
        <w:t xml:space="preserve"> </w:t>
      </w:r>
    </w:p>
    <w:p w:rsidR="00276FBD" w:rsidRPr="00276FBD" w:rsidRDefault="00276FBD" w:rsidP="00276FBD">
      <w:r>
        <w:rPr>
          <w:b/>
        </w:rPr>
        <w:t xml:space="preserve">Retreat: </w:t>
      </w:r>
      <w:r>
        <w:t>Committee has already met and great plans are in the works!</w:t>
      </w:r>
    </w:p>
    <w:p w:rsidR="001F3566" w:rsidRDefault="001F3566" w:rsidP="00276FBD">
      <w:r w:rsidRPr="001F3566">
        <w:rPr>
          <w:b/>
        </w:rPr>
        <w:t>Charity Quilts</w:t>
      </w:r>
      <w:r>
        <w:rPr>
          <w:b/>
        </w:rPr>
        <w:t xml:space="preserve">: </w:t>
      </w:r>
      <w:r>
        <w:t>This is a</w:t>
      </w:r>
      <w:r w:rsidR="00276FBD">
        <w:t xml:space="preserve">n important and valued service of the guild. However, the current process is becoming a bit burdensome, especially with the storing of all the fabric, batting, and supplies. Suggestions are needed to help streamline, while still providing the service. Some ideas shared included: birthday month – donate a quilt, share orphan blocks or UFOs, schedule a separate group workshop </w:t>
      </w:r>
      <w:r w:rsidR="00276FBD" w:rsidRPr="00433520">
        <w:rPr>
          <w:i/>
        </w:rPr>
        <w:t>(similar to last year, which was a success).</w:t>
      </w:r>
      <w:r w:rsidR="00276FBD">
        <w:t xml:space="preserve"> </w:t>
      </w:r>
      <w:proofErr w:type="gramStart"/>
      <w:r w:rsidR="00276FBD">
        <w:t>etc</w:t>
      </w:r>
      <w:proofErr w:type="gramEnd"/>
      <w:r w:rsidR="00276FBD">
        <w:t>. Kathy offered to help coordinate new ways to provide the service while keeping it more manageable for a guild our size.</w:t>
      </w:r>
    </w:p>
    <w:p w:rsidR="00276FBD" w:rsidRDefault="00276FBD" w:rsidP="00276FBD">
      <w:r w:rsidRPr="00276FBD">
        <w:rPr>
          <w:b/>
        </w:rPr>
        <w:t>Comfort Quilts:</w:t>
      </w:r>
      <w:r>
        <w:t xml:space="preserve"> Cathy McVay coordinates efforts, need to connect with her to see what is needed to help support this effort.</w:t>
      </w:r>
    </w:p>
    <w:p w:rsidR="00433520" w:rsidRDefault="00276FBD" w:rsidP="00276FBD">
      <w:r w:rsidRPr="00276FBD">
        <w:rPr>
          <w:b/>
        </w:rPr>
        <w:t xml:space="preserve">Community Liaison: </w:t>
      </w:r>
      <w:r w:rsidR="00433520">
        <w:t>Committee Chair – vacant position. Those present were unclear if the quilts are still being placed in the library. Need to follow up with the person who has been coordinating this effort.</w:t>
      </w:r>
    </w:p>
    <w:p w:rsidR="00433520" w:rsidRPr="00433520" w:rsidRDefault="00433520" w:rsidP="00276FBD">
      <w:pPr>
        <w:rPr>
          <w:i/>
        </w:rPr>
      </w:pPr>
    </w:p>
    <w:sectPr w:rsidR="00433520" w:rsidRPr="00433520" w:rsidSect="0078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7493"/>
    <w:multiLevelType w:val="hybridMultilevel"/>
    <w:tmpl w:val="CA78F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F05F25"/>
    <w:multiLevelType w:val="hybridMultilevel"/>
    <w:tmpl w:val="94AE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7F"/>
    <w:rsid w:val="00052E32"/>
    <w:rsid w:val="000575FB"/>
    <w:rsid w:val="000D75B1"/>
    <w:rsid w:val="00102003"/>
    <w:rsid w:val="00157391"/>
    <w:rsid w:val="00166DF2"/>
    <w:rsid w:val="001D0ED6"/>
    <w:rsid w:val="001D7630"/>
    <w:rsid w:val="001F3566"/>
    <w:rsid w:val="002247B8"/>
    <w:rsid w:val="00224AD0"/>
    <w:rsid w:val="00243442"/>
    <w:rsid w:val="00276FBD"/>
    <w:rsid w:val="002A1C15"/>
    <w:rsid w:val="002D19B1"/>
    <w:rsid w:val="002D6905"/>
    <w:rsid w:val="00433520"/>
    <w:rsid w:val="00470779"/>
    <w:rsid w:val="004E7CF5"/>
    <w:rsid w:val="0056121C"/>
    <w:rsid w:val="005D2BB7"/>
    <w:rsid w:val="005E7564"/>
    <w:rsid w:val="00786597"/>
    <w:rsid w:val="0079577F"/>
    <w:rsid w:val="007C69B2"/>
    <w:rsid w:val="0089712F"/>
    <w:rsid w:val="00956991"/>
    <w:rsid w:val="009D0090"/>
    <w:rsid w:val="009F307D"/>
    <w:rsid w:val="00A15DCF"/>
    <w:rsid w:val="00A42EA2"/>
    <w:rsid w:val="00C072C8"/>
    <w:rsid w:val="00C54530"/>
    <w:rsid w:val="00C85C8B"/>
    <w:rsid w:val="00CB2146"/>
    <w:rsid w:val="00CE5B64"/>
    <w:rsid w:val="00D57037"/>
    <w:rsid w:val="00E93882"/>
    <w:rsid w:val="00EB45FA"/>
    <w:rsid w:val="00F05AB7"/>
    <w:rsid w:val="00F66E42"/>
    <w:rsid w:val="00FF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8B7"/>
  <w14:defaultImageDpi w14:val="32767"/>
  <w15:chartTrackingRefBased/>
  <w15:docId w15:val="{CCC04BE3-031B-544D-8B4E-49B59882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Sanderson</dc:creator>
  <cp:keywords/>
  <dc:description/>
  <cp:lastModifiedBy>Covington, Elizabeth</cp:lastModifiedBy>
  <cp:revision>2</cp:revision>
  <dcterms:created xsi:type="dcterms:W3CDTF">2019-03-23T14:19:00Z</dcterms:created>
  <dcterms:modified xsi:type="dcterms:W3CDTF">2019-03-23T14:19:00Z</dcterms:modified>
</cp:coreProperties>
</file>